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79FD0B22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45277C">
        <w:rPr>
          <w:rFonts w:ascii="Arial Narrow" w:eastAsia="Times New Roman" w:hAnsi="Arial Narrow" w:cs="Calibri"/>
          <w:b/>
          <w:bCs/>
          <w:sz w:val="48"/>
          <w:szCs w:val="48"/>
        </w:rPr>
        <w:t>9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45277C">
        <w:rPr>
          <w:rFonts w:ascii="Arial Narrow" w:eastAsia="Times New Roman" w:hAnsi="Arial Narrow" w:cs="Calibri"/>
          <w:b/>
          <w:bCs/>
          <w:sz w:val="48"/>
          <w:szCs w:val="48"/>
        </w:rPr>
        <w:t>19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2352D2">
        <w:rPr>
          <w:rFonts w:ascii="Arial Narrow" w:eastAsia="Times New Roman" w:hAnsi="Arial Narrow" w:cs="Calibri"/>
          <w:b/>
          <w:bCs/>
          <w:sz w:val="48"/>
          <w:szCs w:val="48"/>
        </w:rPr>
        <w:t>7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6275F8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56"/>
          <w:szCs w:val="64"/>
        </w:rPr>
      </w:pPr>
    </w:p>
    <w:p w14:paraId="44FD61A7" w14:textId="6C230A93" w:rsidR="00AE71BC" w:rsidRPr="00AE71BC" w:rsidRDefault="0045277C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20"/>
          <w:u w:val="single"/>
        </w:rPr>
        <w:t>16</w:t>
      </w:r>
      <w:r w:rsidR="006275F8">
        <w:rPr>
          <w:rFonts w:ascii="Arial Narrow" w:hAnsi="Arial Narrow"/>
          <w:b/>
          <w:sz w:val="40"/>
          <w:szCs w:val="20"/>
          <w:u w:val="single"/>
        </w:rPr>
        <w:t>. neděle v mezidobí</w:t>
      </w:r>
    </w:p>
    <w:p w14:paraId="4C9F77D5" w14:textId="28D87BD6" w:rsidR="0045747B" w:rsidRPr="0045277C" w:rsidRDefault="0045277C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45277C">
        <w:rPr>
          <w:rFonts w:ascii="Arial Narrow" w:hAnsi="Arial Narrow"/>
          <w:b/>
          <w:i/>
          <w:iCs/>
          <w:sz w:val="40"/>
          <w:szCs w:val="40"/>
        </w:rPr>
        <w:t>Tys, Pane, dobrý a shovívavý.</w:t>
      </w:r>
    </w:p>
    <w:p w14:paraId="76F50A8C" w14:textId="77777777" w:rsidR="0051148B" w:rsidRPr="006275F8" w:rsidRDefault="0051148B" w:rsidP="008622CC">
      <w:pPr>
        <w:widowControl w:val="0"/>
        <w:spacing w:after="0" w:line="240" w:lineRule="auto"/>
        <w:rPr>
          <w:rFonts w:ascii="Arial Narrow" w:hAnsi="Arial Narrow"/>
          <w:iCs/>
          <w:sz w:val="40"/>
          <w:szCs w:val="40"/>
        </w:rPr>
      </w:pPr>
    </w:p>
    <w:p w14:paraId="0780F49B" w14:textId="77777777" w:rsidR="0045277C" w:rsidRPr="003D720B" w:rsidRDefault="0045277C" w:rsidP="0045277C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Marii a Vladimíra Králíkovy z Březiny</w:t>
      </w:r>
    </w:p>
    <w:p w14:paraId="7934989A" w14:textId="77777777" w:rsidR="0045277C" w:rsidRPr="0045747B" w:rsidRDefault="0045277C" w:rsidP="0045277C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19. 7.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rodinu Dvořáčkovu</w:t>
      </w:r>
    </w:p>
    <w:p w14:paraId="71CF31EC" w14:textId="77777777" w:rsidR="0045277C" w:rsidRDefault="0045277C" w:rsidP="0045277C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34BB0CD1" w14:textId="77777777" w:rsidR="0045277C" w:rsidRDefault="0045277C" w:rsidP="0045277C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Pavla Vařeku a rodinu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0309C884" w:rsidR="00B248BB" w:rsidRPr="00324153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324153">
        <w:rPr>
          <w:rFonts w:ascii="Arial Narrow" w:eastAsia="Times New Roman" w:hAnsi="Arial Narrow"/>
          <w:sz w:val="38"/>
          <w:szCs w:val="38"/>
        </w:rPr>
        <w:t>pondělí</w:t>
      </w:r>
      <w:r w:rsidRPr="00324153">
        <w:rPr>
          <w:rFonts w:ascii="Arial Narrow" w:eastAsia="Times New Roman" w:hAnsi="Arial Narrow"/>
          <w:sz w:val="38"/>
          <w:szCs w:val="38"/>
        </w:rPr>
        <w:tab/>
      </w:r>
      <w:r w:rsidRPr="00324153"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324153">
        <w:rPr>
          <w:rFonts w:ascii="Arial Narrow" w:eastAsia="Times New Roman" w:hAnsi="Arial Narrow"/>
          <w:sz w:val="38"/>
          <w:szCs w:val="38"/>
        </w:rPr>
        <w:t>:</w:t>
      </w:r>
      <w:r w:rsidRPr="00324153">
        <w:rPr>
          <w:rFonts w:ascii="Arial Narrow" w:eastAsia="Times New Roman" w:hAnsi="Arial Narrow"/>
          <w:sz w:val="38"/>
          <w:szCs w:val="38"/>
        </w:rPr>
        <w:t>0</w:t>
      </w:r>
      <w:r w:rsidR="00B248BB" w:rsidRPr="00324153">
        <w:rPr>
          <w:rFonts w:ascii="Arial Narrow" w:eastAsia="Times New Roman" w:hAnsi="Arial Narrow"/>
          <w:sz w:val="38"/>
          <w:szCs w:val="38"/>
        </w:rPr>
        <w:t xml:space="preserve">0 </w:t>
      </w:r>
      <w:r w:rsidRPr="00324153">
        <w:rPr>
          <w:rFonts w:ascii="Arial Narrow" w:eastAsia="Times New Roman" w:hAnsi="Arial Narrow"/>
          <w:sz w:val="38"/>
          <w:szCs w:val="38"/>
        </w:rPr>
        <w:t>TIŠN.</w:t>
      </w:r>
      <w:r w:rsidRPr="00324153">
        <w:rPr>
          <w:rFonts w:ascii="Arial Narrow" w:eastAsia="Times New Roman" w:hAnsi="Arial Narrow"/>
          <w:sz w:val="38"/>
          <w:szCs w:val="38"/>
        </w:rPr>
        <w:tab/>
      </w:r>
      <w:r w:rsidR="00B248BB" w:rsidRPr="00324153">
        <w:rPr>
          <w:rFonts w:ascii="Arial Narrow" w:eastAsia="Times New Roman" w:hAnsi="Arial Narrow"/>
          <w:sz w:val="38"/>
          <w:szCs w:val="38"/>
        </w:rPr>
        <w:tab/>
      </w:r>
      <w:r w:rsidR="003D71B0">
        <w:rPr>
          <w:rFonts w:ascii="Arial Narrow" w:eastAsia="Times New Roman" w:hAnsi="Arial Narrow"/>
          <w:sz w:val="38"/>
          <w:szCs w:val="38"/>
        </w:rPr>
        <w:t>na dobrý úmysl</w:t>
      </w:r>
    </w:p>
    <w:p w14:paraId="048CDF81" w14:textId="34F39C37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Pr="00324153">
        <w:rPr>
          <w:rFonts w:ascii="Arial Narrow" w:hAnsi="Arial Narrow"/>
          <w:sz w:val="38"/>
          <w:szCs w:val="38"/>
        </w:rPr>
        <w:tab/>
      </w:r>
      <w:r w:rsidR="00FA2C27" w:rsidRPr="00324153">
        <w:rPr>
          <w:rFonts w:ascii="Arial Narrow" w:hAnsi="Arial Narrow"/>
          <w:sz w:val="38"/>
          <w:szCs w:val="38"/>
        </w:rPr>
        <w:t xml:space="preserve"> 17</w:t>
      </w:r>
      <w:r w:rsidRPr="00324153">
        <w:rPr>
          <w:rFonts w:ascii="Arial Narrow" w:hAnsi="Arial Narrow"/>
          <w:sz w:val="38"/>
          <w:szCs w:val="38"/>
        </w:rPr>
        <w:t>:</w:t>
      </w:r>
      <w:r w:rsidR="00FA2C27" w:rsidRPr="00324153">
        <w:rPr>
          <w:rFonts w:ascii="Arial Narrow" w:hAnsi="Arial Narrow"/>
          <w:sz w:val="38"/>
          <w:szCs w:val="38"/>
        </w:rPr>
        <w:t>30</w:t>
      </w:r>
      <w:r w:rsidRPr="00324153">
        <w:rPr>
          <w:rFonts w:ascii="Arial Narrow" w:hAnsi="Arial Narrow"/>
          <w:sz w:val="38"/>
          <w:szCs w:val="38"/>
        </w:rPr>
        <w:t xml:space="preserve"> </w:t>
      </w:r>
      <w:r w:rsidR="00FA2C27" w:rsidRPr="00324153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881BDE">
        <w:rPr>
          <w:rFonts w:ascii="Arial Narrow" w:eastAsia="Times New Roman" w:hAnsi="Arial Narrow"/>
          <w:sz w:val="38"/>
          <w:szCs w:val="38"/>
        </w:rPr>
        <w:t xml:space="preserve">za </w:t>
      </w:r>
      <w:r w:rsidR="0045277C">
        <w:rPr>
          <w:rFonts w:ascii="Arial Narrow" w:eastAsia="Times New Roman" w:hAnsi="Arial Narrow"/>
          <w:sz w:val="38"/>
          <w:szCs w:val="38"/>
        </w:rPr>
        <w:t>táborníky</w:t>
      </w:r>
    </w:p>
    <w:p w14:paraId="2C6CCBCB" w14:textId="2254E13D" w:rsidR="00B248BB" w:rsidRDefault="00E619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="00C24002"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</w:r>
      <w:r w:rsidR="0045277C">
        <w:rPr>
          <w:rFonts w:ascii="Arial Narrow" w:hAnsi="Arial Narrow"/>
          <w:sz w:val="38"/>
          <w:szCs w:val="38"/>
        </w:rPr>
        <w:tab/>
      </w:r>
      <w:r w:rsidR="0045277C" w:rsidRPr="00F76A43">
        <w:rPr>
          <w:rFonts w:ascii="Arial Narrow" w:hAnsi="Arial Narrow"/>
          <w:b/>
          <w:sz w:val="38"/>
          <w:szCs w:val="38"/>
        </w:rPr>
        <w:t>8</w:t>
      </w:r>
      <w:r w:rsidR="00B248BB" w:rsidRPr="00F76A43">
        <w:rPr>
          <w:rFonts w:ascii="Arial Narrow" w:hAnsi="Arial Narrow"/>
          <w:b/>
          <w:sz w:val="38"/>
          <w:szCs w:val="38"/>
        </w:rPr>
        <w:t>:00</w:t>
      </w:r>
      <w:r w:rsidR="00B248BB" w:rsidRPr="00C00348">
        <w:rPr>
          <w:rFonts w:ascii="Arial Narrow" w:hAnsi="Arial Narrow"/>
          <w:sz w:val="38"/>
          <w:szCs w:val="38"/>
        </w:rPr>
        <w:t xml:space="preserve">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</w:r>
      <w:r w:rsidR="00D86C99">
        <w:rPr>
          <w:rFonts w:ascii="Arial Narrow" w:hAnsi="Arial Narrow"/>
          <w:sz w:val="38"/>
          <w:szCs w:val="38"/>
        </w:rPr>
        <w:t>za * a + rodinu Koutnou</w:t>
      </w:r>
    </w:p>
    <w:p w14:paraId="64D302EF" w14:textId="6FC3E0E5" w:rsidR="00B248BB" w:rsidRPr="0045277C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 w:rsidRPr="0045277C">
        <w:rPr>
          <w:rFonts w:ascii="Arial Narrow" w:eastAsia="Times New Roman" w:hAnsi="Arial Narrow" w:cs="Calibri"/>
          <w:i/>
          <w:sz w:val="36"/>
          <w:szCs w:val="38"/>
        </w:rPr>
        <w:t>středa</w:t>
      </w:r>
      <w:r w:rsidRPr="0045277C">
        <w:rPr>
          <w:rFonts w:ascii="Arial Narrow" w:eastAsia="Times New Roman" w:hAnsi="Arial Narrow" w:cs="Calibri"/>
          <w:i/>
          <w:sz w:val="36"/>
          <w:szCs w:val="38"/>
        </w:rPr>
        <w:tab/>
      </w:r>
      <w:r w:rsidR="00AE71BC" w:rsidRPr="0045277C">
        <w:rPr>
          <w:rFonts w:ascii="Arial Narrow" w:eastAsia="Times New Roman" w:hAnsi="Arial Narrow" w:cs="Calibri"/>
          <w:i/>
          <w:sz w:val="36"/>
          <w:szCs w:val="38"/>
        </w:rPr>
        <w:tab/>
      </w:r>
      <w:r w:rsidR="00776742" w:rsidRPr="0045277C">
        <w:rPr>
          <w:rFonts w:ascii="Arial Narrow" w:eastAsia="Times New Roman" w:hAnsi="Arial Narrow" w:cs="Calibri"/>
          <w:i/>
          <w:sz w:val="36"/>
          <w:szCs w:val="38"/>
        </w:rPr>
        <w:tab/>
      </w:r>
      <w:r w:rsidRPr="0045277C">
        <w:rPr>
          <w:rFonts w:ascii="Arial Narrow" w:eastAsia="Times New Roman" w:hAnsi="Arial Narrow" w:cs="Calibri"/>
          <w:i/>
          <w:sz w:val="36"/>
          <w:szCs w:val="38"/>
        </w:rPr>
        <w:t>8:00</w:t>
      </w:r>
      <w:r w:rsidRPr="0045277C">
        <w:rPr>
          <w:rFonts w:ascii="Arial Narrow" w:eastAsia="Times New Roman" w:hAnsi="Arial Narrow" w:cs="Calibri"/>
          <w:bCs/>
          <w:i/>
          <w:sz w:val="36"/>
          <w:szCs w:val="38"/>
        </w:rPr>
        <w:t xml:space="preserve"> TIŠN.</w:t>
      </w:r>
      <w:r w:rsidR="00995155" w:rsidRPr="0045277C">
        <w:rPr>
          <w:rFonts w:ascii="Arial Narrow" w:eastAsia="Times New Roman" w:hAnsi="Arial Narrow" w:cs="Calibri"/>
          <w:bCs/>
          <w:i/>
          <w:sz w:val="36"/>
          <w:szCs w:val="38"/>
        </w:rPr>
        <w:tab/>
      </w:r>
      <w:r w:rsidRPr="0045277C">
        <w:rPr>
          <w:rFonts w:ascii="Arial Narrow" w:eastAsia="Times New Roman" w:hAnsi="Arial Narrow" w:cs="Calibri"/>
          <w:i/>
          <w:sz w:val="36"/>
          <w:szCs w:val="38"/>
        </w:rPr>
        <w:tab/>
      </w:r>
      <w:r w:rsidR="0045277C">
        <w:rPr>
          <w:rFonts w:ascii="Arial Narrow" w:eastAsia="Times New Roman" w:hAnsi="Arial Narrow" w:cs="Calibri"/>
          <w:i/>
          <w:sz w:val="36"/>
          <w:szCs w:val="38"/>
        </w:rPr>
        <w:t>BOHOSLUŽBA SLOVA</w:t>
      </w:r>
    </w:p>
    <w:p w14:paraId="2F41318F" w14:textId="655407FA" w:rsidR="00D86C99" w:rsidRPr="00D86C99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iCs/>
          <w:sz w:val="36"/>
          <w:szCs w:val="38"/>
        </w:rPr>
      </w:pPr>
      <w:r w:rsidRPr="0045277C">
        <w:rPr>
          <w:rFonts w:ascii="Arial Narrow" w:eastAsia="Times New Roman" w:hAnsi="Arial Narrow" w:cs="Calibri"/>
          <w:i/>
          <w:sz w:val="36"/>
          <w:szCs w:val="38"/>
        </w:rPr>
        <w:t>čtvrtek</w:t>
      </w:r>
      <w:r w:rsidR="0045277C">
        <w:rPr>
          <w:rFonts w:ascii="Arial Narrow" w:eastAsia="Times New Roman" w:hAnsi="Arial Narrow" w:cs="Calibri"/>
          <w:i/>
          <w:sz w:val="36"/>
          <w:szCs w:val="38"/>
        </w:rPr>
        <w:tab/>
      </w:r>
      <w:r w:rsidRPr="0045277C">
        <w:rPr>
          <w:rFonts w:ascii="Arial Narrow" w:eastAsia="Times New Roman" w:hAnsi="Arial Narrow" w:cs="Calibri"/>
          <w:i/>
          <w:sz w:val="36"/>
          <w:szCs w:val="38"/>
        </w:rPr>
        <w:tab/>
      </w:r>
      <w:r w:rsidR="007B066C" w:rsidRPr="001E549B">
        <w:rPr>
          <w:rFonts w:ascii="Arial Narrow" w:eastAsia="Times New Roman" w:hAnsi="Arial Narrow" w:cs="Calibri"/>
          <w:i/>
          <w:sz w:val="36"/>
          <w:szCs w:val="38"/>
        </w:rPr>
        <w:t xml:space="preserve"> </w:t>
      </w:r>
      <w:r w:rsidR="00D86C99">
        <w:rPr>
          <w:rFonts w:ascii="Arial Narrow" w:eastAsia="Times New Roman" w:hAnsi="Arial Narrow" w:cs="Calibri"/>
          <w:i/>
          <w:sz w:val="36"/>
          <w:szCs w:val="38"/>
        </w:rPr>
        <w:t xml:space="preserve">  </w:t>
      </w:r>
      <w:r w:rsidR="00D86C99">
        <w:rPr>
          <w:rFonts w:ascii="Arial Narrow" w:eastAsia="Times New Roman" w:hAnsi="Arial Narrow" w:cs="Calibri"/>
          <w:iCs/>
          <w:sz w:val="36"/>
          <w:szCs w:val="38"/>
        </w:rPr>
        <w:t xml:space="preserve">6:30 PŘED.   </w:t>
      </w:r>
      <w:r w:rsidR="00D86C99" w:rsidRPr="00D86C99">
        <w:rPr>
          <w:rFonts w:ascii="Arial Narrow" w:eastAsia="Times New Roman" w:hAnsi="Arial Narrow" w:cs="Calibri"/>
          <w:i/>
          <w:sz w:val="36"/>
          <w:szCs w:val="38"/>
        </w:rPr>
        <w:t>mše sv. podle misálu z r. 1962</w:t>
      </w:r>
    </w:p>
    <w:p w14:paraId="46617086" w14:textId="0A61091D" w:rsidR="007B066C" w:rsidRPr="001E549B" w:rsidRDefault="00D86C99" w:rsidP="00D86C99">
      <w:pPr>
        <w:widowControl w:val="0"/>
        <w:spacing w:after="0" w:line="240" w:lineRule="auto"/>
        <w:ind w:left="681" w:firstLine="227"/>
        <w:rPr>
          <w:rFonts w:ascii="Arial Narrow" w:eastAsia="Times New Roman" w:hAnsi="Arial Narrow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 xml:space="preserve">    </w:t>
      </w:r>
      <w:r w:rsidR="007B066C" w:rsidRPr="001E549B">
        <w:rPr>
          <w:rFonts w:ascii="Arial Narrow" w:eastAsia="Times New Roman" w:hAnsi="Arial Narrow" w:cs="Calibri"/>
          <w:i/>
          <w:sz w:val="36"/>
          <w:szCs w:val="38"/>
        </w:rPr>
        <w:t>1</w:t>
      </w:r>
      <w:r w:rsidR="00E51783" w:rsidRPr="001E549B">
        <w:rPr>
          <w:rFonts w:ascii="Arial Narrow" w:eastAsia="Times New Roman" w:hAnsi="Arial Narrow" w:cs="Calibri"/>
          <w:i/>
          <w:sz w:val="36"/>
          <w:szCs w:val="38"/>
        </w:rPr>
        <w:t>8</w:t>
      </w:r>
      <w:r w:rsidR="007B066C" w:rsidRPr="001E549B">
        <w:rPr>
          <w:rFonts w:ascii="Arial Narrow" w:eastAsia="Times New Roman" w:hAnsi="Arial Narrow" w:cs="Calibri"/>
          <w:i/>
          <w:sz w:val="36"/>
          <w:szCs w:val="38"/>
        </w:rPr>
        <w:t xml:space="preserve">:00 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TIŠN.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="007B066C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ADORACE</w:t>
      </w:r>
      <w:r w:rsidR="001E549B">
        <w:rPr>
          <w:rFonts w:ascii="Arial Narrow" w:eastAsia="Times New Roman" w:hAnsi="Arial Narrow" w:cs="Calibri"/>
          <w:i/>
          <w:sz w:val="36"/>
          <w:szCs w:val="38"/>
        </w:rPr>
        <w:t xml:space="preserve"> za mír</w:t>
      </w:r>
    </w:p>
    <w:p w14:paraId="2456F445" w14:textId="0CCAB170" w:rsidR="00696DD3" w:rsidRPr="0045277C" w:rsidRDefault="00324153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6"/>
        </w:rPr>
      </w:pPr>
      <w:r w:rsidRPr="0045277C">
        <w:rPr>
          <w:rFonts w:ascii="Arial Narrow" w:hAnsi="Arial Narrow"/>
          <w:i/>
          <w:sz w:val="36"/>
          <w:szCs w:val="36"/>
        </w:rPr>
        <w:t>p</w:t>
      </w:r>
      <w:r w:rsidR="00B248BB" w:rsidRPr="0045277C">
        <w:rPr>
          <w:rFonts w:ascii="Arial Narrow" w:hAnsi="Arial Narrow"/>
          <w:i/>
          <w:sz w:val="36"/>
          <w:szCs w:val="36"/>
        </w:rPr>
        <w:t>átek</w:t>
      </w:r>
      <w:r w:rsidRPr="0045277C">
        <w:rPr>
          <w:rFonts w:ascii="Arial Narrow" w:hAnsi="Arial Narrow"/>
          <w:b/>
          <w:i/>
          <w:sz w:val="36"/>
          <w:szCs w:val="36"/>
        </w:rPr>
        <w:tab/>
      </w:r>
      <w:r w:rsidR="00696DD3" w:rsidRPr="0045277C">
        <w:rPr>
          <w:rFonts w:ascii="Arial Narrow" w:hAnsi="Arial Narrow"/>
          <w:i/>
          <w:sz w:val="36"/>
          <w:szCs w:val="36"/>
        </w:rPr>
        <w:tab/>
        <w:t xml:space="preserve"> 17:30 TIŠN.</w:t>
      </w:r>
      <w:r w:rsidR="00696DD3" w:rsidRPr="0045277C">
        <w:rPr>
          <w:rFonts w:ascii="Arial Narrow" w:hAnsi="Arial Narrow"/>
          <w:i/>
          <w:sz w:val="36"/>
          <w:szCs w:val="36"/>
        </w:rPr>
        <w:tab/>
      </w:r>
      <w:r w:rsidR="00696DD3" w:rsidRPr="0045277C">
        <w:rPr>
          <w:rFonts w:ascii="Arial Narrow" w:hAnsi="Arial Narrow"/>
          <w:i/>
          <w:sz w:val="36"/>
          <w:szCs w:val="36"/>
        </w:rPr>
        <w:tab/>
        <w:t>RŮŽENEC ZA MÍR</w:t>
      </w:r>
    </w:p>
    <w:p w14:paraId="4E4DD77F" w14:textId="174A7C2B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45277C">
        <w:rPr>
          <w:rFonts w:ascii="Arial Narrow" w:hAnsi="Arial Narrow"/>
          <w:i/>
          <w:sz w:val="36"/>
          <w:szCs w:val="36"/>
        </w:rPr>
        <w:tab/>
      </w:r>
      <w:r w:rsidRPr="0045277C">
        <w:rPr>
          <w:rFonts w:ascii="Arial Narrow" w:hAnsi="Arial Narrow"/>
          <w:i/>
          <w:sz w:val="36"/>
          <w:szCs w:val="36"/>
        </w:rPr>
        <w:tab/>
      </w:r>
      <w:r w:rsidRPr="0045277C">
        <w:rPr>
          <w:rFonts w:ascii="Arial Narrow" w:hAnsi="Arial Narrow"/>
          <w:i/>
          <w:sz w:val="36"/>
          <w:szCs w:val="36"/>
        </w:rPr>
        <w:tab/>
      </w:r>
      <w:r w:rsidR="00B248BB" w:rsidRPr="0045277C">
        <w:rPr>
          <w:rFonts w:ascii="Arial Narrow" w:hAnsi="Arial Narrow"/>
          <w:i/>
          <w:sz w:val="36"/>
          <w:szCs w:val="36"/>
        </w:rPr>
        <w:tab/>
      </w:r>
      <w:r w:rsidR="00B248BB" w:rsidRPr="0045277C">
        <w:rPr>
          <w:rFonts w:ascii="Arial Narrow" w:hAnsi="Arial Narrow"/>
          <w:i/>
          <w:sz w:val="36"/>
          <w:szCs w:val="36"/>
        </w:rPr>
        <w:tab/>
        <w:t xml:space="preserve"> </w:t>
      </w:r>
      <w:r w:rsidR="00696DD3" w:rsidRPr="0045277C">
        <w:rPr>
          <w:rFonts w:ascii="Arial Narrow" w:hAnsi="Arial Narrow"/>
          <w:i/>
          <w:sz w:val="36"/>
          <w:szCs w:val="36"/>
        </w:rPr>
        <w:t>18</w:t>
      </w:r>
      <w:r w:rsidR="00B248BB" w:rsidRPr="0045277C">
        <w:rPr>
          <w:rFonts w:ascii="Arial Narrow" w:hAnsi="Arial Narrow"/>
          <w:i/>
          <w:sz w:val="36"/>
          <w:szCs w:val="36"/>
        </w:rPr>
        <w:t xml:space="preserve">:00 </w:t>
      </w:r>
      <w:r w:rsidRPr="0045277C">
        <w:rPr>
          <w:rFonts w:ascii="Arial Narrow" w:hAnsi="Arial Narrow"/>
          <w:i/>
          <w:sz w:val="36"/>
          <w:szCs w:val="36"/>
        </w:rPr>
        <w:t>TIŠN.</w:t>
      </w:r>
      <w:r w:rsidRPr="0045277C">
        <w:rPr>
          <w:rFonts w:ascii="Arial Narrow" w:hAnsi="Arial Narrow"/>
          <w:i/>
          <w:sz w:val="36"/>
          <w:szCs w:val="36"/>
        </w:rPr>
        <w:tab/>
      </w:r>
      <w:r w:rsidRPr="0045277C">
        <w:rPr>
          <w:rFonts w:ascii="Arial Narrow" w:hAnsi="Arial Narrow"/>
          <w:i/>
          <w:sz w:val="36"/>
          <w:szCs w:val="36"/>
        </w:rPr>
        <w:tab/>
      </w:r>
      <w:r w:rsidR="0045277C">
        <w:rPr>
          <w:rFonts w:ascii="Arial Narrow" w:hAnsi="Arial Narrow"/>
          <w:i/>
          <w:sz w:val="36"/>
          <w:szCs w:val="36"/>
        </w:rPr>
        <w:t>BOHOSLUŽBA SLOVA</w:t>
      </w:r>
    </w:p>
    <w:p w14:paraId="0CC97736" w14:textId="59F9D4CE" w:rsidR="00B248BB" w:rsidRDefault="00324153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>s</w:t>
      </w:r>
      <w:r w:rsidR="00B248BB" w:rsidRPr="00324153">
        <w:rPr>
          <w:rFonts w:ascii="Arial Narrow" w:hAnsi="Arial Narrow" w:cs="Calibri"/>
          <w:sz w:val="38"/>
          <w:szCs w:val="38"/>
        </w:rPr>
        <w:t>obota</w:t>
      </w:r>
      <w:r>
        <w:rPr>
          <w:rFonts w:ascii="Arial Narrow" w:hAnsi="Arial Narrow" w:cs="Calibri"/>
          <w:sz w:val="38"/>
          <w:szCs w:val="38"/>
        </w:rPr>
        <w:tab/>
      </w:r>
      <w:r w:rsidR="00B248BB" w:rsidRPr="00324153">
        <w:rPr>
          <w:rFonts w:ascii="Arial Narrow" w:hAnsi="Arial Narrow"/>
          <w:sz w:val="38"/>
          <w:szCs w:val="38"/>
        </w:rPr>
        <w:t xml:space="preserve"> 1</w:t>
      </w:r>
      <w:r w:rsidR="00696DD3" w:rsidRPr="00324153">
        <w:rPr>
          <w:rFonts w:ascii="Arial Narrow" w:hAnsi="Arial Narrow"/>
          <w:sz w:val="38"/>
          <w:szCs w:val="38"/>
        </w:rPr>
        <w:t>8</w:t>
      </w:r>
      <w:r w:rsidR="00B248BB" w:rsidRPr="00324153">
        <w:rPr>
          <w:rFonts w:ascii="Arial Narrow" w:hAnsi="Arial Narrow"/>
          <w:sz w:val="38"/>
          <w:szCs w:val="38"/>
        </w:rPr>
        <w:t>:00 PENZION</w:t>
      </w:r>
    </w:p>
    <w:p w14:paraId="27EF0F76" w14:textId="46B50821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="00696DD3" w:rsidRPr="00696DD3">
        <w:rPr>
          <w:rFonts w:ascii="Arial Narrow" w:hAnsi="Arial Narrow"/>
          <w:i/>
          <w:sz w:val="36"/>
          <w:szCs w:val="38"/>
        </w:rPr>
        <w:t>19</w:t>
      </w:r>
      <w:r w:rsidRPr="00696DD3">
        <w:rPr>
          <w:rFonts w:ascii="Arial Narrow" w:hAnsi="Arial Narrow"/>
          <w:i/>
          <w:sz w:val="36"/>
          <w:szCs w:val="38"/>
        </w:rPr>
        <w:t>:00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776742">
        <w:rPr>
          <w:rFonts w:ascii="Arial Narrow" w:hAnsi="Arial Narrow"/>
          <w:i/>
          <w:sz w:val="36"/>
          <w:szCs w:val="38"/>
        </w:rPr>
        <w:t>ADORACE s příležitostí ke svaté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70248B12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D86C99">
        <w:rPr>
          <w:rFonts w:ascii="Arial Narrow" w:eastAsia="Times New Roman" w:hAnsi="Arial Narrow" w:cs="Calibri"/>
          <w:sz w:val="38"/>
          <w:szCs w:val="38"/>
        </w:rPr>
        <w:t>za + Zdeňka Koutného</w:t>
      </w:r>
    </w:p>
    <w:p w14:paraId="397730DB" w14:textId="72985451" w:rsidR="0045277C" w:rsidRPr="0045277C" w:rsidRDefault="0045277C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26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776742">
        <w:rPr>
          <w:rFonts w:ascii="Arial Narrow" w:hAnsi="Arial Narrow"/>
          <w:b/>
          <w:sz w:val="38"/>
          <w:szCs w:val="38"/>
        </w:rPr>
        <w:t>7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  <w:t>7:45 HRADČANY</w:t>
      </w:r>
      <w:r>
        <w:rPr>
          <w:rFonts w:ascii="Arial Narrow" w:hAnsi="Arial Narrow"/>
          <w:sz w:val="38"/>
          <w:szCs w:val="38"/>
        </w:rPr>
        <w:t xml:space="preserve"> za obyvatele Hradčan</w:t>
      </w:r>
    </w:p>
    <w:p w14:paraId="1CA6436B" w14:textId="3C92989F" w:rsidR="00B248BB" w:rsidRPr="0045747B" w:rsidRDefault="0045277C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881BD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3D71B0">
        <w:rPr>
          <w:rFonts w:ascii="Arial Narrow" w:eastAsia="Times New Roman" w:hAnsi="Arial Narrow" w:cs="Calibri"/>
          <w:sz w:val="38"/>
          <w:szCs w:val="38"/>
        </w:rPr>
        <w:t>rodinu Valouškovu a Šindelářovu</w:t>
      </w:r>
    </w:p>
    <w:p w14:paraId="3175196B" w14:textId="35710FC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881BD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45277C">
        <w:rPr>
          <w:rFonts w:ascii="Arial Narrow" w:eastAsia="Times New Roman" w:hAnsi="Arial Narrow" w:cs="Calibri"/>
          <w:sz w:val="38"/>
          <w:szCs w:val="38"/>
        </w:rPr>
        <w:t>+ manžela a rodinu</w:t>
      </w:r>
    </w:p>
    <w:p w14:paraId="2AB7F3E6" w14:textId="7E44EE25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45277C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45301D6C" w14:textId="57A85FB1" w:rsidR="0024122F" w:rsidRPr="0024122F" w:rsidRDefault="0024122F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ZPÍVANÉ MARIÁNSKÉ NEŠPORY</w:t>
      </w:r>
    </w:p>
    <w:p w14:paraId="26EA83C5" w14:textId="36A2E744" w:rsidR="00321F56" w:rsidRPr="0045277C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26B7ED21" w14:textId="4A3E8FEE" w:rsidR="006275F8" w:rsidRDefault="006275F8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středa</w:t>
      </w:r>
      <w:r>
        <w:rPr>
          <w:rFonts w:ascii="Arial Narrow" w:hAnsi="Arial Narrow"/>
          <w:sz w:val="40"/>
          <w:szCs w:val="40"/>
        </w:rPr>
        <w:t xml:space="preserve"> </w:t>
      </w:r>
      <w:r w:rsidR="0045277C">
        <w:rPr>
          <w:rFonts w:ascii="Arial Narrow" w:hAnsi="Arial Narrow"/>
          <w:sz w:val="40"/>
          <w:szCs w:val="40"/>
        </w:rPr>
        <w:t>SVÁTEK SV. MARIE MAGDALÉNY</w:t>
      </w:r>
    </w:p>
    <w:p w14:paraId="3B8810D9" w14:textId="3FFA5733" w:rsidR="006275F8" w:rsidRDefault="006275F8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čtvrtek </w:t>
      </w:r>
      <w:r w:rsidR="0045277C">
        <w:rPr>
          <w:rFonts w:ascii="Arial Narrow" w:hAnsi="Arial Narrow"/>
          <w:sz w:val="40"/>
          <w:szCs w:val="40"/>
        </w:rPr>
        <w:t>SVÁTEK SV. BRIGITY, řeholnice, patronky Evropy</w:t>
      </w:r>
    </w:p>
    <w:p w14:paraId="58C2B082" w14:textId="71916DC2" w:rsidR="0045277C" w:rsidRDefault="0045277C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sobota</w:t>
      </w:r>
      <w:r>
        <w:rPr>
          <w:rFonts w:ascii="Arial Narrow" w:hAnsi="Arial Narrow"/>
          <w:sz w:val="40"/>
          <w:szCs w:val="40"/>
        </w:rPr>
        <w:t xml:space="preserve"> SVÁTEK SV. JAKUBA, apoštola</w:t>
      </w:r>
    </w:p>
    <w:p w14:paraId="1974F959" w14:textId="3CA5352C" w:rsidR="0045277C" w:rsidRPr="0045277C" w:rsidRDefault="0045277C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neděle POUŤ V HRADČANECH </w:t>
      </w:r>
      <w:r>
        <w:rPr>
          <w:rFonts w:ascii="Arial Narrow" w:hAnsi="Arial Narrow"/>
          <w:sz w:val="40"/>
          <w:szCs w:val="40"/>
        </w:rPr>
        <w:t>DEN PRARODIČŮ</w:t>
      </w:r>
    </w:p>
    <w:p w14:paraId="41251994" w14:textId="77777777" w:rsidR="009A0469" w:rsidRPr="0045277C" w:rsidRDefault="009A0469" w:rsidP="006465D0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53B6A66E" w14:textId="5C059F16" w:rsidR="00AB7645" w:rsidRDefault="0045277C" w:rsidP="006465D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40"/>
        </w:rPr>
      </w:pPr>
      <w:r>
        <w:rPr>
          <w:rFonts w:ascii="Arial Narrow" w:eastAsia="Times New Roman" w:hAnsi="Arial Narrow" w:cs="Times New Roman"/>
          <w:sz w:val="40"/>
          <w:szCs w:val="40"/>
        </w:rPr>
        <w:t xml:space="preserve">Minulou neděli se v Tišnově při sbírce na splácení sálu vybralo </w:t>
      </w:r>
      <w:r w:rsidR="00D86C99">
        <w:rPr>
          <w:rFonts w:ascii="Arial Narrow" w:eastAsia="Times New Roman" w:hAnsi="Arial Narrow" w:cs="Times New Roman"/>
          <w:sz w:val="40"/>
          <w:szCs w:val="40"/>
        </w:rPr>
        <w:t xml:space="preserve">22800 </w:t>
      </w:r>
      <w:r>
        <w:rPr>
          <w:rFonts w:ascii="Arial Narrow" w:eastAsia="Times New Roman" w:hAnsi="Arial Narrow" w:cs="Times New Roman"/>
          <w:sz w:val="40"/>
          <w:szCs w:val="40"/>
        </w:rPr>
        <w:t xml:space="preserve">Kč a v Předklášteří na obnovu baziliky </w:t>
      </w:r>
      <w:r w:rsidR="00D86C99">
        <w:rPr>
          <w:rFonts w:ascii="Arial Narrow" w:eastAsia="Times New Roman" w:hAnsi="Arial Narrow" w:cs="Times New Roman"/>
          <w:sz w:val="40"/>
          <w:szCs w:val="40"/>
        </w:rPr>
        <w:t xml:space="preserve">9600 </w:t>
      </w:r>
      <w:r>
        <w:rPr>
          <w:rFonts w:ascii="Arial Narrow" w:eastAsia="Times New Roman" w:hAnsi="Arial Narrow" w:cs="Times New Roman"/>
          <w:sz w:val="40"/>
          <w:szCs w:val="40"/>
        </w:rPr>
        <w:t>Kč. Za Vaše dary děkujeme.</w:t>
      </w:r>
    </w:p>
    <w:p w14:paraId="1BE5DABF" w14:textId="77777777" w:rsidR="00D86C99" w:rsidRDefault="00D86C99" w:rsidP="006465D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40"/>
        </w:rPr>
      </w:pPr>
    </w:p>
    <w:p w14:paraId="211BB3E9" w14:textId="77777777" w:rsidR="00AB7645" w:rsidRPr="003A6601" w:rsidRDefault="00AB7645" w:rsidP="00AB7645">
      <w:pPr>
        <w:spacing w:after="0" w:line="240" w:lineRule="auto"/>
        <w:ind w:left="284" w:hanging="284"/>
        <w:rPr>
          <w:rFonts w:ascii="Arial Narrow" w:eastAsia="Times New Roman" w:hAnsi="Arial Narrow"/>
          <w:bCs/>
          <w:sz w:val="8"/>
          <w:szCs w:val="8"/>
        </w:rPr>
      </w:pPr>
    </w:p>
    <w:p w14:paraId="1693168E" w14:textId="11A5CB13" w:rsidR="00E6198B" w:rsidRPr="00104A2F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38"/>
        </w:rPr>
      </w:pPr>
      <w:r w:rsidRPr="00104A2F">
        <w:rPr>
          <w:rFonts w:ascii="Arial Narrow" w:eastAsia="Times New Roman" w:hAnsi="Arial Narrow" w:cs="Calibri"/>
          <w:b/>
          <w:iCs/>
          <w:sz w:val="40"/>
          <w:szCs w:val="38"/>
        </w:rPr>
        <w:lastRenderedPageBreak/>
        <w:t>Na stoly a židle do farního sálu je možné přispět</w:t>
      </w:r>
      <w:r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 pomocí QR. Děkujeme.</w:t>
      </w:r>
      <w:r w:rsidR="00637D2F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 Již jsme objednali polovinu židlí </w:t>
      </w:r>
      <w:r w:rsidR="00FD3694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a zaplatili </w:t>
      </w:r>
      <w:r w:rsidR="009E73F7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za ně </w:t>
      </w:r>
      <w:r w:rsidR="00FD3694" w:rsidRPr="00104A2F">
        <w:rPr>
          <w:rFonts w:ascii="Arial Narrow" w:eastAsia="Times New Roman" w:hAnsi="Arial Narrow" w:cs="Calibri"/>
          <w:iCs/>
          <w:sz w:val="40"/>
          <w:szCs w:val="38"/>
        </w:rPr>
        <w:t>zálohu</w:t>
      </w:r>
      <w:r w:rsidR="009E73F7" w:rsidRPr="00104A2F">
        <w:rPr>
          <w:rFonts w:ascii="Arial Narrow" w:eastAsia="Times New Roman" w:hAnsi="Arial Narrow" w:cs="Calibri"/>
          <w:iCs/>
          <w:sz w:val="40"/>
          <w:szCs w:val="38"/>
        </w:rPr>
        <w:t xml:space="preserve">. </w:t>
      </w:r>
      <w:r w:rsidR="00B833C2">
        <w:rPr>
          <w:rFonts w:ascii="Arial Narrow" w:eastAsia="Times New Roman" w:hAnsi="Arial Narrow" w:cs="Calibri"/>
          <w:iCs/>
          <w:sz w:val="40"/>
          <w:szCs w:val="38"/>
        </w:rPr>
        <w:t>Zatím m</w:t>
      </w:r>
      <w:r w:rsidR="009E73F7" w:rsidRPr="00104A2F">
        <w:rPr>
          <w:rFonts w:ascii="Arial Narrow" w:eastAsia="Times New Roman" w:hAnsi="Arial Narrow" w:cs="Calibri"/>
          <w:iCs/>
          <w:sz w:val="40"/>
          <w:szCs w:val="38"/>
        </w:rPr>
        <w:t>áme našetřeno na doplatek za polovinu židlí a na polovinu stolů.</w:t>
      </w:r>
    </w:p>
    <w:p w14:paraId="0D203CDE" w14:textId="77777777" w:rsidR="009E73F7" w:rsidRPr="00104A2F" w:rsidRDefault="009E73F7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67EA615E" w14:textId="77777777" w:rsidR="0045277C" w:rsidRPr="00703847" w:rsidRDefault="0045277C" w:rsidP="0045277C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25A62EDD" w14:textId="77777777" w:rsidR="0045277C" w:rsidRDefault="0045277C" w:rsidP="0045277C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r w:rsidRPr="00B40CB6">
        <w:rPr>
          <w:rFonts w:ascii="Arial Narrow" w:eastAsia="Times New Roman" w:hAnsi="Arial Narrow"/>
          <w:bCs/>
          <w:iCs/>
          <w:sz w:val="32"/>
          <w:szCs w:val="32"/>
        </w:rPr>
        <w:t>Ooo OOO ooO</w:t>
      </w:r>
    </w:p>
    <w:p w14:paraId="73609459" w14:textId="77777777" w:rsidR="0045277C" w:rsidRPr="001409C1" w:rsidRDefault="0045277C" w:rsidP="0045277C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5A5BEE8B" w14:textId="77777777" w:rsidR="00946CFD" w:rsidRDefault="00946CFD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imbus-Sans-Bold"/>
          <w:b/>
          <w:bCs/>
          <w:sz w:val="40"/>
          <w:szCs w:val="40"/>
        </w:rPr>
      </w:pPr>
    </w:p>
    <w:p w14:paraId="7CE25DE9" w14:textId="061B78D8" w:rsidR="00946CFD" w:rsidRPr="00946CFD" w:rsidRDefault="00946CFD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>
        <w:rPr>
          <w:rFonts w:ascii="Arial Narrow" w:hAnsi="Arial Narrow" w:cs="Nimbus-Sans-Bold"/>
          <w:b/>
          <w:bCs/>
          <w:sz w:val="40"/>
          <w:szCs w:val="40"/>
        </w:rPr>
        <w:t xml:space="preserve">Adopce na dálku - </w:t>
      </w:r>
      <w:r w:rsidRPr="00946CFD">
        <w:rPr>
          <w:rFonts w:ascii="Arial Narrow" w:hAnsi="Arial Narrow" w:cs="Nimbus-Sans-Bold"/>
          <w:b/>
          <w:bCs/>
          <w:sz w:val="40"/>
          <w:szCs w:val="40"/>
        </w:rPr>
        <w:t xml:space="preserve">Průvodní dopis z Arcidiecézní charity 14. </w:t>
      </w:r>
      <w:r>
        <w:rPr>
          <w:rFonts w:ascii="Arial Narrow" w:hAnsi="Arial Narrow" w:cs="Nimbus-Sans-Bold"/>
          <w:b/>
          <w:bCs/>
          <w:sz w:val="40"/>
          <w:szCs w:val="40"/>
        </w:rPr>
        <w:t>5.</w:t>
      </w:r>
      <w:r w:rsidRPr="00946CFD">
        <w:rPr>
          <w:rFonts w:ascii="Arial Narrow" w:hAnsi="Arial Narrow" w:cs="Nimbus-Sans-Bold"/>
          <w:b/>
          <w:bCs/>
          <w:sz w:val="40"/>
          <w:szCs w:val="40"/>
        </w:rPr>
        <w:t xml:space="preserve"> 2026</w:t>
      </w:r>
    </w:p>
    <w:p w14:paraId="40250478" w14:textId="79C7D7F2" w:rsidR="00211E21" w:rsidRPr="00946CFD" w:rsidRDefault="00211E21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i/>
          <w:sz w:val="40"/>
          <w:szCs w:val="40"/>
        </w:rPr>
      </w:pPr>
      <w:r w:rsidRPr="00946CFD">
        <w:rPr>
          <w:rFonts w:ascii="Arial Narrow" w:hAnsi="Arial Narrow" w:cs="Noto-Serif"/>
          <w:sz w:val="40"/>
          <w:szCs w:val="40"/>
        </w:rPr>
        <w:t xml:space="preserve">Vážená </w:t>
      </w:r>
      <w:r w:rsidR="00946CFD">
        <w:rPr>
          <w:rFonts w:ascii="Arial Narrow" w:hAnsi="Arial Narrow" w:cs="Noto-Serif"/>
          <w:sz w:val="40"/>
          <w:szCs w:val="40"/>
        </w:rPr>
        <w:t>paní Hano Š</w:t>
      </w:r>
      <w:r w:rsidRPr="00946CFD">
        <w:rPr>
          <w:rFonts w:ascii="Arial Narrow" w:hAnsi="Arial Narrow" w:cs="Noto-Serif"/>
          <w:sz w:val="40"/>
          <w:szCs w:val="40"/>
        </w:rPr>
        <w:t>tepanková,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="00946CFD">
        <w:rPr>
          <w:rFonts w:ascii="Arial Narrow" w:hAnsi="Arial Narrow" w:cs="Noto-Serif"/>
          <w:i/>
          <w:sz w:val="40"/>
          <w:szCs w:val="40"/>
        </w:rPr>
        <w:t>(paní Štěpánková vedla s dětmi z náboženství korespondenci s Esther Phiri)</w:t>
      </w:r>
    </w:p>
    <w:p w14:paraId="6729587E" w14:textId="77777777" w:rsidR="00211E21" w:rsidRPr="00946CFD" w:rsidRDefault="00211E21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 w:rsidRPr="00946CFD">
        <w:rPr>
          <w:rFonts w:ascii="Arial Narrow" w:hAnsi="Arial Narrow" w:cs="Noto-Serif"/>
          <w:sz w:val="40"/>
          <w:szCs w:val="40"/>
        </w:rPr>
        <w:t>Srdečně vás všechny zdravíme a doufáme, že se vám i vaší rodině daří dobře.</w:t>
      </w:r>
    </w:p>
    <w:p w14:paraId="773E047C" w14:textId="22538F0E" w:rsidR="00211E21" w:rsidRPr="00946CFD" w:rsidRDefault="00211E21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 w:rsidRPr="00946CFD">
        <w:rPr>
          <w:rFonts w:ascii="Arial Narrow" w:hAnsi="Arial Narrow" w:cs="Noto-Serif"/>
          <w:sz w:val="40"/>
          <w:szCs w:val="40"/>
        </w:rPr>
        <w:t>Píšeme, abychom využili této příležitosti a velmi vám poděkovali za vzdělávací a zdravotní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podporu, kterou jste poskytla Esther Phiri, aby mohla navštěvovat školu a učit se od základní až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po středoškolskou úroveň. Její rodina by to sama nezvládla a vaše štědrost vůči Esther pro ně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byla obrovskou pomocí.</w:t>
      </w:r>
    </w:p>
    <w:p w14:paraId="2DC5F3B6" w14:textId="43985B42" w:rsidR="00211E21" w:rsidRPr="00946CFD" w:rsidRDefault="00211E21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 w:rsidRPr="00946CFD">
        <w:rPr>
          <w:rFonts w:ascii="Arial Narrow" w:hAnsi="Arial Narrow" w:cs="Noto-Serif"/>
          <w:sz w:val="40"/>
          <w:szCs w:val="40"/>
        </w:rPr>
        <w:t xml:space="preserve">Esther postoupila do Form 2 </w:t>
      </w:r>
      <w:r w:rsidR="00946CFD" w:rsidRPr="00520B72">
        <w:rPr>
          <w:rFonts w:ascii="Arial Narrow" w:hAnsi="Arial Narrow" w:cs="Noto-Serif"/>
          <w:i/>
          <w:sz w:val="40"/>
          <w:szCs w:val="40"/>
        </w:rPr>
        <w:t xml:space="preserve">(2. ročníku) </w:t>
      </w:r>
      <w:r w:rsidRPr="00946CFD">
        <w:rPr>
          <w:rFonts w:ascii="Arial Narrow" w:hAnsi="Arial Narrow" w:cs="Noto-Serif"/>
          <w:sz w:val="40"/>
          <w:szCs w:val="40"/>
        </w:rPr>
        <w:t>na střední škole podle nového školního kurikula, ale zjistilo se, že již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nějakou dobu chybí. Později bylo zjištěno, že důvodem, proč ukončila školní docházku, bylo její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těhotenství. Esther již opustila Mpanshya, aby se připojila ke svému novému manželovi, protože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se nedávno vdala, což potvrdili i rodiče. Bohužel se nám nepodařilo s ní v mezičase a před jejím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odjezdem promluvit / poskytnout jí poradenství.</w:t>
      </w:r>
    </w:p>
    <w:p w14:paraId="551803A9" w14:textId="0723AA93" w:rsidR="00211E21" w:rsidRPr="00946CFD" w:rsidRDefault="00211E21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 w:rsidRPr="00946CFD">
        <w:rPr>
          <w:rFonts w:ascii="Arial Narrow" w:hAnsi="Arial Narrow" w:cs="Noto-Serif"/>
          <w:sz w:val="40"/>
          <w:szCs w:val="40"/>
        </w:rPr>
        <w:t>Litujeme okolností, za kterých Esther z programu odchází, protože to není ten vytoužený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výsledek, v který jsme všichni doufali. A jak se posouvá dál ve svém životě, doufáme, že využije a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naváže na to, co se doposud naučila, a to díky vaší podpoře. Jménem Esther, její rodiny i mě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osobně bych vám rád vyjádřil upřímnou vděčnost za vaši péči a pomoc, kterou jste Esther</w:t>
      </w:r>
      <w:r w:rsidR="00946CFD">
        <w:rPr>
          <w:rFonts w:ascii="Arial Narrow" w:hAnsi="Arial Narrow" w:cs="Noto-Serif"/>
          <w:sz w:val="40"/>
          <w:szCs w:val="40"/>
        </w:rPr>
        <w:t xml:space="preserve"> </w:t>
      </w:r>
      <w:r w:rsidRPr="00946CFD">
        <w:rPr>
          <w:rFonts w:ascii="Arial Narrow" w:hAnsi="Arial Narrow" w:cs="Noto-Serif"/>
          <w:sz w:val="40"/>
          <w:szCs w:val="40"/>
        </w:rPr>
        <w:t>poskytovala po celou dobu její školní docházky.</w:t>
      </w:r>
    </w:p>
    <w:p w14:paraId="15515DB6" w14:textId="77777777" w:rsidR="00211E21" w:rsidRPr="00946CFD" w:rsidRDefault="00211E21" w:rsidP="00211E21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 w:rsidRPr="00946CFD">
        <w:rPr>
          <w:rFonts w:ascii="Arial Narrow" w:hAnsi="Arial Narrow" w:cs="Noto-Serif"/>
          <w:sz w:val="40"/>
          <w:szCs w:val="40"/>
        </w:rPr>
        <w:t>Ať Bůh žehná vám i vaší rodině za všechno, co jste pro Esther udělala.</w:t>
      </w:r>
    </w:p>
    <w:p w14:paraId="48073D92" w14:textId="0D52B1A0" w:rsidR="006465D0" w:rsidRDefault="00946CFD" w:rsidP="00946CFD">
      <w:pPr>
        <w:autoSpaceDE w:val="0"/>
        <w:autoSpaceDN w:val="0"/>
        <w:adjustRightInd w:val="0"/>
        <w:spacing w:after="0" w:line="240" w:lineRule="auto"/>
        <w:rPr>
          <w:rFonts w:ascii="Arial Narrow" w:hAnsi="Arial Narrow" w:cs="Noto-Serif"/>
          <w:sz w:val="40"/>
          <w:szCs w:val="40"/>
        </w:rPr>
      </w:pPr>
      <w:r>
        <w:rPr>
          <w:rFonts w:ascii="Arial Narrow" w:hAnsi="Arial Narrow" w:cs="Noto-Serif"/>
          <w:sz w:val="40"/>
          <w:szCs w:val="40"/>
        </w:rPr>
        <w:t>S</w:t>
      </w:r>
      <w:r w:rsidR="00D86C99">
        <w:rPr>
          <w:rFonts w:ascii="Arial Narrow" w:hAnsi="Arial Narrow" w:cs="Noto-Serif"/>
          <w:sz w:val="40"/>
          <w:szCs w:val="40"/>
        </w:rPr>
        <w:t> </w:t>
      </w:r>
      <w:r>
        <w:rPr>
          <w:rFonts w:ascii="Arial Narrow" w:hAnsi="Arial Narrow" w:cs="Noto-Serif"/>
          <w:sz w:val="40"/>
          <w:szCs w:val="40"/>
        </w:rPr>
        <w:t>úctou</w:t>
      </w:r>
      <w:r w:rsidR="00D86C99">
        <w:rPr>
          <w:rFonts w:ascii="Arial Narrow" w:hAnsi="Arial Narrow" w:cs="Noto-Serif"/>
          <w:sz w:val="40"/>
          <w:szCs w:val="40"/>
        </w:rPr>
        <w:t xml:space="preserve"> p</w:t>
      </w:r>
      <w:r w:rsidR="00211E21" w:rsidRPr="00946CFD">
        <w:rPr>
          <w:rFonts w:ascii="Arial Narrow" w:hAnsi="Arial Narrow" w:cs="Noto-Serif-Bold"/>
          <w:bCs/>
          <w:sz w:val="40"/>
          <w:szCs w:val="40"/>
        </w:rPr>
        <w:t>an Derrick Mutale</w:t>
      </w:r>
      <w:r w:rsidRPr="00946CFD">
        <w:rPr>
          <w:rFonts w:ascii="Arial Narrow" w:hAnsi="Arial Narrow" w:cs="Noto-Serif-Bold"/>
          <w:bCs/>
          <w:sz w:val="40"/>
          <w:szCs w:val="40"/>
        </w:rPr>
        <w:t>,</w:t>
      </w:r>
      <w:r>
        <w:rPr>
          <w:rFonts w:ascii="Arial Narrow" w:hAnsi="Arial Narrow" w:cs="Noto-Serif-Bold"/>
          <w:b/>
          <w:bCs/>
          <w:sz w:val="40"/>
          <w:szCs w:val="40"/>
        </w:rPr>
        <w:t xml:space="preserve"> </w:t>
      </w:r>
      <w:r w:rsidR="00211E21" w:rsidRPr="00946CFD">
        <w:rPr>
          <w:rFonts w:ascii="Arial Narrow" w:hAnsi="Arial Narrow" w:cs="Noto-Serif"/>
          <w:sz w:val="40"/>
          <w:szCs w:val="40"/>
        </w:rPr>
        <w:t>Koordinátor programu Adopce na dálku (CSP) – Mpanshya</w:t>
      </w:r>
    </w:p>
    <w:p w14:paraId="02B44F89" w14:textId="77777777" w:rsidR="00946CFD" w:rsidRPr="00946CFD" w:rsidRDefault="00946CFD" w:rsidP="00946CF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29C4ED9F" w14:textId="77777777" w:rsidR="006275F8" w:rsidRPr="0078664D" w:rsidRDefault="006275F8" w:rsidP="006275F8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02DCB8D1" w14:textId="77777777" w:rsidR="006275F8" w:rsidRPr="00B833C2" w:rsidRDefault="006275F8" w:rsidP="00B833C2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833C2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7A2124E0" w14:textId="1A78EEDB" w:rsidR="00877332" w:rsidRPr="00B833C2" w:rsidRDefault="006275F8" w:rsidP="00B833C2">
      <w:pPr>
        <w:widowControl w:val="0"/>
        <w:suppressAutoHyphens/>
        <w:spacing w:after="0" w:line="240" w:lineRule="auto"/>
        <w:jc w:val="center"/>
        <w:rPr>
          <w:rFonts w:ascii="Arial Narrow" w:eastAsia="ZodiakVariable-Bold" w:hAnsi="Arial Narrow" w:cs="ZodiakVariable-Bold"/>
          <w:bCs/>
          <w:i/>
          <w:sz w:val="40"/>
          <w:szCs w:val="38"/>
        </w:rPr>
      </w:pPr>
      <w:r w:rsidRPr="00B833C2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833C2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facebook.com/FarnostTisnovPredklasteri</w:t>
        </w:r>
      </w:hyperlink>
    </w:p>
    <w:sectPr w:rsidR="00877332" w:rsidRPr="00B833C2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249B" w14:textId="77777777" w:rsidR="008378FC" w:rsidRDefault="008378FC" w:rsidP="006941FE">
      <w:pPr>
        <w:spacing w:after="0" w:line="240" w:lineRule="auto"/>
      </w:pPr>
      <w:r>
        <w:separator/>
      </w:r>
    </w:p>
  </w:endnote>
  <w:endnote w:type="continuationSeparator" w:id="0">
    <w:p w14:paraId="39033A09" w14:textId="77777777" w:rsidR="008378FC" w:rsidRDefault="008378FC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Nimbus-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oto-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oto-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B728" w14:textId="77777777" w:rsidR="008378FC" w:rsidRDefault="008378FC" w:rsidP="006941FE">
      <w:pPr>
        <w:spacing w:after="0" w:line="240" w:lineRule="auto"/>
      </w:pPr>
      <w:r>
        <w:separator/>
      </w:r>
    </w:p>
  </w:footnote>
  <w:footnote w:type="continuationSeparator" w:id="0">
    <w:p w14:paraId="5378D3B4" w14:textId="77777777" w:rsidR="008378FC" w:rsidRDefault="008378FC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424">
    <w:abstractNumId w:val="11"/>
  </w:num>
  <w:num w:numId="2" w16cid:durableId="1773427793">
    <w:abstractNumId w:val="9"/>
  </w:num>
  <w:num w:numId="3" w16cid:durableId="2093894059">
    <w:abstractNumId w:val="21"/>
  </w:num>
  <w:num w:numId="4" w16cid:durableId="1765612440">
    <w:abstractNumId w:val="13"/>
  </w:num>
  <w:num w:numId="5" w16cid:durableId="1577976504">
    <w:abstractNumId w:val="15"/>
  </w:num>
  <w:num w:numId="6" w16cid:durableId="835609929">
    <w:abstractNumId w:val="16"/>
  </w:num>
  <w:num w:numId="7" w16cid:durableId="1303119493">
    <w:abstractNumId w:val="14"/>
  </w:num>
  <w:num w:numId="8" w16cid:durableId="630599700">
    <w:abstractNumId w:val="24"/>
  </w:num>
  <w:num w:numId="9" w16cid:durableId="2036997894">
    <w:abstractNumId w:val="7"/>
  </w:num>
  <w:num w:numId="10" w16cid:durableId="785737593">
    <w:abstractNumId w:val="0"/>
  </w:num>
  <w:num w:numId="11" w16cid:durableId="1753743435">
    <w:abstractNumId w:val="1"/>
  </w:num>
  <w:num w:numId="12" w16cid:durableId="874662063">
    <w:abstractNumId w:val="2"/>
  </w:num>
  <w:num w:numId="13" w16cid:durableId="1872187450">
    <w:abstractNumId w:val="3"/>
  </w:num>
  <w:num w:numId="14" w16cid:durableId="1744836872">
    <w:abstractNumId w:val="4"/>
  </w:num>
  <w:num w:numId="15" w16cid:durableId="391852592">
    <w:abstractNumId w:val="5"/>
  </w:num>
  <w:num w:numId="16" w16cid:durableId="564414742">
    <w:abstractNumId w:val="6"/>
  </w:num>
  <w:num w:numId="17" w16cid:durableId="1469207232">
    <w:abstractNumId w:val="8"/>
  </w:num>
  <w:num w:numId="18" w16cid:durableId="1743916266">
    <w:abstractNumId w:val="17"/>
  </w:num>
  <w:num w:numId="19" w16cid:durableId="291860827">
    <w:abstractNumId w:val="23"/>
  </w:num>
  <w:num w:numId="20" w16cid:durableId="44378248">
    <w:abstractNumId w:val="18"/>
  </w:num>
  <w:num w:numId="21" w16cid:durableId="1849174741">
    <w:abstractNumId w:val="20"/>
  </w:num>
  <w:num w:numId="22" w16cid:durableId="1442455897">
    <w:abstractNumId w:val="10"/>
  </w:num>
  <w:num w:numId="23" w16cid:durableId="2016377134">
    <w:abstractNumId w:val="19"/>
  </w:num>
  <w:num w:numId="24" w16cid:durableId="1331443122">
    <w:abstractNumId w:val="12"/>
  </w:num>
  <w:num w:numId="25" w16cid:durableId="12662354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8C3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8B7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4A2F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BD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5AF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C2A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1F4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0E8A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859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9B"/>
    <w:rsid w:val="001E54D6"/>
    <w:rsid w:val="001E58EA"/>
    <w:rsid w:val="001E5AB2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E21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2D2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2F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1FD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77DBA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153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40B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0D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6D59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601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3FDE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D02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1B0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7DC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3E0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261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77C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9D2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C96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72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523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9F1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AF5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A2B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86E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5E7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5F8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D2F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5D0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6DD3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847"/>
    <w:rsid w:val="007039D6"/>
    <w:rsid w:val="00703B79"/>
    <w:rsid w:val="00703BAB"/>
    <w:rsid w:val="00703FC7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048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0C2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8A8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742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64D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69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934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0DD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0D3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A42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8F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75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617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BDE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CFD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155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051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3F7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416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D8C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7F3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645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319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5F9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3C2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993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22A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926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081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97F9B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0F84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18C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61D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C99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3EC8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C81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81D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98B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6AC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A43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02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694"/>
    <w:rsid w:val="00FD3A91"/>
    <w:rsid w:val="00FD3CB2"/>
    <w:rsid w:val="00FD400A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block-paragraph">
    <w:name w:val="wp-block-paragraph"/>
    <w:basedOn w:val="Normln"/>
    <w:rsid w:val="00DF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E113-536B-4798-AD7E-2FDB4D2E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 Jiří Landa</cp:lastModifiedBy>
  <cp:revision>4</cp:revision>
  <cp:lastPrinted>2026-03-08T15:40:00Z</cp:lastPrinted>
  <dcterms:created xsi:type="dcterms:W3CDTF">2026-07-14T16:42:00Z</dcterms:created>
  <dcterms:modified xsi:type="dcterms:W3CDTF">2026-07-14T16:50:00Z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